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F3" w:rsidRDefault="00027DF3" w:rsidP="00027DF3">
      <w:pPr>
        <w:spacing w:line="50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附表2</w:t>
      </w:r>
    </w:p>
    <w:p w:rsidR="00027DF3" w:rsidRDefault="00027DF3" w:rsidP="00027DF3">
      <w:pPr>
        <w:spacing w:line="500" w:lineRule="exact"/>
        <w:jc w:val="center"/>
        <w:rPr>
          <w:rFonts w:ascii="仿宋_GB2312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36"/>
          <w:szCs w:val="36"/>
        </w:rPr>
        <w:t>游戏游艺设备内容核准单</w:t>
      </w:r>
      <w:r>
        <w:rPr>
          <w:rFonts w:ascii="仿宋_GB2312" w:eastAsia="方正小标宋简体" w:hAnsi="宋体" w:hint="eastAsia"/>
          <w:sz w:val="36"/>
          <w:szCs w:val="36"/>
        </w:rPr>
        <w:t>（样表）</w:t>
      </w:r>
    </w:p>
    <w:p w:rsidR="00027DF3" w:rsidRDefault="00027DF3" w:rsidP="00027DF3">
      <w:pPr>
        <w:spacing w:line="500" w:lineRule="exact"/>
        <w:jc w:val="center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</w:rPr>
        <w:t xml:space="preserve">                       </w:t>
      </w:r>
      <w:r>
        <w:rPr>
          <w:rFonts w:ascii="仿宋_GB2312" w:hAnsi="宋体" w:hint="eastAsia"/>
          <w:sz w:val="28"/>
          <w:szCs w:val="28"/>
        </w:rPr>
        <w:t>批准文号：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438"/>
        <w:gridCol w:w="17"/>
        <w:gridCol w:w="2503"/>
        <w:gridCol w:w="900"/>
        <w:gridCol w:w="1620"/>
        <w:gridCol w:w="1455"/>
      </w:tblGrid>
      <w:tr w:rsidR="00027DF3" w:rsidTr="00A02BBF">
        <w:trPr>
          <w:trHeight w:hRule="exact" w:val="56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申请主体基本信息</w:t>
            </w: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val="842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生产企业</w:t>
            </w:r>
          </w:p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□进口单位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企业</w:t>
            </w:r>
          </w:p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类型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ind w:leftChars="-24" w:left="-27" w:hangingChars="18" w:hanging="50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567"/>
          <w:jc w:val="center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567"/>
          <w:jc w:val="center"/>
        </w:trPr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通讯地址及邮编   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ind w:leftChars="83" w:left="266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567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56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F3" w:rsidRDefault="00027DF3" w:rsidP="00A02BBF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游戏游艺设备基本信息</w:t>
            </w:r>
          </w:p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678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ind w:leftChars="-79" w:left="-253" w:rightChars="-51" w:right="-16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型号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ind w:rightChars="-51" w:right="-16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hRule="exact" w:val="678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设备来源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ind w:rightChars="-51" w:right="-163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□国内生产；□进口</w:t>
            </w:r>
          </w:p>
        </w:tc>
      </w:tr>
      <w:tr w:rsidR="00027DF3" w:rsidTr="00A02BBF">
        <w:trPr>
          <w:trHeight w:val="73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pStyle w:val="a3"/>
              <w:spacing w:line="500" w:lineRule="exact"/>
              <w:ind w:left="2309" w:hanging="1669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    型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pStyle w:val="a3"/>
              <w:spacing w:line="500" w:lineRule="exact"/>
              <w:ind w:leftChars="0" w:left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□游艺娱乐设备；□电子游戏设备（机）</w:t>
            </w:r>
          </w:p>
        </w:tc>
      </w:tr>
      <w:tr w:rsidR="00027DF3" w:rsidTr="00A02BBF">
        <w:trPr>
          <w:trHeight w:val="645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游戏主题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27DF3" w:rsidTr="00A02BBF">
        <w:trPr>
          <w:trHeight w:val="690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游戏游艺内容简介：</w:t>
            </w:r>
          </w:p>
        </w:tc>
      </w:tr>
      <w:tr w:rsidR="00027DF3" w:rsidTr="00A02BBF">
        <w:trPr>
          <w:trHeight w:val="689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操作说明： </w:t>
            </w:r>
          </w:p>
        </w:tc>
      </w:tr>
      <w:tr w:rsidR="00027DF3" w:rsidTr="00A02BBF">
        <w:trPr>
          <w:trHeight w:val="557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DF3" w:rsidRDefault="00027DF3" w:rsidP="00A02BBF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审核意见</w:t>
            </w:r>
          </w:p>
        </w:tc>
      </w:tr>
      <w:tr w:rsidR="00027DF3" w:rsidTr="00A02BBF">
        <w:trPr>
          <w:trHeight w:val="2540"/>
          <w:jc w:val="center"/>
        </w:trPr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F3" w:rsidRDefault="00027DF3" w:rsidP="00A02BBF">
            <w:pPr>
              <w:spacing w:line="500" w:lineRule="exact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经审核，该游戏游艺设备内容符合有关规定，现予以审核通过。  </w:t>
            </w:r>
          </w:p>
          <w:p w:rsidR="00027DF3" w:rsidRDefault="00027DF3" w:rsidP="00A02BBF">
            <w:pPr>
              <w:spacing w:line="5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</w:t>
            </w:r>
          </w:p>
          <w:p w:rsidR="00027DF3" w:rsidRDefault="00027DF3" w:rsidP="00A02BBF">
            <w:pPr>
              <w:spacing w:line="500" w:lineRule="exact"/>
              <w:ind w:firstLineChars="200" w:firstLine="5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省级文化和旅游行政部门（盖章）                                 </w:t>
            </w:r>
          </w:p>
          <w:p w:rsidR="00027DF3" w:rsidRDefault="00027DF3" w:rsidP="00A02BBF">
            <w:pPr>
              <w:spacing w:line="500" w:lineRule="exact"/>
              <w:ind w:firstLineChars="200" w:firstLine="5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</w:tbl>
    <w:p w:rsidR="00027DF3" w:rsidRDefault="00027DF3" w:rsidP="00027DF3">
      <w:pPr>
        <w:spacing w:line="400" w:lineRule="exact"/>
        <w:rPr>
          <w:rFonts w:ascii="仿宋_GB2312" w:hint="eastAsia"/>
        </w:rPr>
      </w:pPr>
    </w:p>
    <w:p w:rsidR="00C86A85" w:rsidRDefault="00C86A85">
      <w:bookmarkStart w:id="0" w:name="_GoBack"/>
      <w:bookmarkEnd w:id="0"/>
    </w:p>
    <w:sectPr w:rsidR="00C8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F3"/>
    <w:rsid w:val="00027DF3"/>
    <w:rsid w:val="00C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617A4-477B-474C-AF6E-5ABCB86B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F3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7DF3"/>
    <w:pPr>
      <w:spacing w:after="120"/>
      <w:ind w:leftChars="200" w:left="420"/>
    </w:pPr>
    <w:rPr>
      <w:rFonts w:eastAsia="宋体"/>
      <w:color w:val="auto"/>
      <w:sz w:val="21"/>
      <w:szCs w:val="24"/>
    </w:rPr>
  </w:style>
  <w:style w:type="character" w:customStyle="1" w:styleId="a4">
    <w:name w:val="正文文本缩进 字符"/>
    <w:basedOn w:val="a0"/>
    <w:link w:val="a3"/>
    <w:rsid w:val="00027D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2019-11-20T03:24:00Z</dcterms:created>
  <dcterms:modified xsi:type="dcterms:W3CDTF">2019-11-20T03:25:00Z</dcterms:modified>
</cp:coreProperties>
</file>