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3</w:t>
      </w: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rPr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eastAsia="华文中宋"/>
          <w:b/>
          <w:bCs/>
          <w:sz w:val="48"/>
          <w:szCs w:val="48"/>
        </w:rPr>
      </w:pPr>
      <w:bookmarkStart w:id="0" w:name="_GoBack"/>
      <w:r>
        <w:rPr>
          <w:rFonts w:hint="eastAsia" w:eastAsia="华文中宋" w:cs="华文中宋"/>
          <w:b/>
          <w:bCs/>
          <w:sz w:val="48"/>
          <w:szCs w:val="48"/>
        </w:rPr>
        <w:t>国家中医药健康旅游示范基地</w:t>
      </w:r>
    </w:p>
    <w:p>
      <w:pPr>
        <w:spacing w:line="360" w:lineRule="auto"/>
        <w:jc w:val="center"/>
        <w:rPr>
          <w:rFonts w:eastAsia="华文中宋"/>
          <w:b/>
          <w:bCs/>
          <w:sz w:val="48"/>
          <w:szCs w:val="48"/>
        </w:rPr>
      </w:pPr>
      <w:r>
        <w:rPr>
          <w:rFonts w:hint="eastAsia" w:eastAsia="华文中宋" w:cs="华文中宋"/>
          <w:b/>
          <w:bCs/>
          <w:sz w:val="48"/>
          <w:szCs w:val="48"/>
        </w:rPr>
        <w:t>申报表</w:t>
      </w:r>
    </w:p>
    <w:bookmarkEnd w:id="0"/>
    <w:p>
      <w:pPr>
        <w:spacing w:line="360" w:lineRule="auto"/>
        <w:jc w:val="center"/>
        <w:rPr>
          <w:spacing w:val="30"/>
          <w:sz w:val="32"/>
          <w:szCs w:val="32"/>
        </w:rPr>
      </w:pPr>
    </w:p>
    <w:p>
      <w:pPr>
        <w:spacing w:line="360" w:lineRule="auto"/>
        <w:jc w:val="center"/>
        <w:rPr>
          <w:spacing w:val="30"/>
          <w:sz w:val="32"/>
          <w:szCs w:val="32"/>
        </w:rPr>
      </w:pPr>
    </w:p>
    <w:p>
      <w:pPr>
        <w:spacing w:line="360" w:lineRule="auto"/>
        <w:jc w:val="center"/>
        <w:rPr>
          <w:spacing w:val="30"/>
          <w:sz w:val="32"/>
          <w:szCs w:val="32"/>
        </w:rPr>
      </w:pPr>
    </w:p>
    <w:p>
      <w:pPr>
        <w:spacing w:line="360" w:lineRule="auto"/>
        <w:jc w:val="center"/>
        <w:rPr>
          <w:spacing w:val="30"/>
          <w:sz w:val="32"/>
          <w:szCs w:val="32"/>
        </w:rPr>
      </w:pPr>
    </w:p>
    <w:p>
      <w:pPr>
        <w:spacing w:line="360" w:lineRule="auto"/>
        <w:jc w:val="center"/>
        <w:rPr>
          <w:spacing w:val="30"/>
          <w:sz w:val="32"/>
          <w:szCs w:val="32"/>
        </w:rPr>
      </w:pPr>
    </w:p>
    <w:tbl>
      <w:tblPr>
        <w:tblStyle w:val="4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>
            <w:pPr>
              <w:jc w:val="right"/>
              <w:rPr>
                <w:spacing w:val="30"/>
                <w:sz w:val="28"/>
                <w:szCs w:val="28"/>
              </w:rPr>
            </w:pPr>
            <w:r>
              <w:rPr>
                <w:rFonts w:hint="eastAsia" w:cs="宋体"/>
                <w:spacing w:val="30"/>
                <w:sz w:val="28"/>
                <w:szCs w:val="28"/>
              </w:rPr>
              <w:t>单位名称（盖章）：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pacing w:val="3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6" w:type="dxa"/>
            <w:vAlign w:val="center"/>
          </w:tcPr>
          <w:p>
            <w:pPr>
              <w:jc w:val="right"/>
              <w:rPr>
                <w:spacing w:val="30"/>
                <w:sz w:val="28"/>
                <w:szCs w:val="28"/>
              </w:rPr>
            </w:pPr>
            <w:r>
              <w:rPr>
                <w:rFonts w:hint="eastAsia" w:cs="宋体"/>
                <w:spacing w:val="30"/>
                <w:sz w:val="28"/>
                <w:szCs w:val="28"/>
              </w:rPr>
              <w:t>申</w:t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pacing w:val="30"/>
                <w:sz w:val="28"/>
                <w:szCs w:val="28"/>
              </w:rPr>
              <w:t>报</w:t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pacing w:val="30"/>
                <w:sz w:val="28"/>
                <w:szCs w:val="28"/>
              </w:rPr>
              <w:t>日</w:t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pacing w:val="30"/>
                <w:sz w:val="28"/>
                <w:szCs w:val="28"/>
              </w:rPr>
              <w:t>期：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pacing w:val="3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spacing w:val="30"/>
          <w:sz w:val="32"/>
          <w:szCs w:val="32"/>
        </w:rPr>
      </w:pPr>
    </w:p>
    <w:p>
      <w:pPr>
        <w:spacing w:line="360" w:lineRule="auto"/>
        <w:jc w:val="center"/>
        <w:rPr>
          <w:spacing w:val="30"/>
          <w:sz w:val="36"/>
          <w:szCs w:val="36"/>
        </w:rPr>
      </w:pPr>
    </w:p>
    <w:p>
      <w:pPr>
        <w:spacing w:line="360" w:lineRule="auto"/>
        <w:rPr>
          <w:rFonts w:eastAsia="仿宋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国家旅游局</w:t>
      </w:r>
      <w:r>
        <w:rPr>
          <w:b/>
          <w:bCs/>
          <w:sz w:val="32"/>
          <w:szCs w:val="32"/>
        </w:rPr>
        <w:t xml:space="preserve">       </w:t>
      </w:r>
      <w:r>
        <w:rPr>
          <w:rFonts w:hint="eastAsia" w:cs="宋体"/>
          <w:b/>
          <w:bCs/>
          <w:sz w:val="32"/>
          <w:szCs w:val="32"/>
        </w:rPr>
        <w:t>国家中医药管理局</w:t>
      </w:r>
    </w:p>
    <w:p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>
      <w:pPr>
        <w:spacing w:line="360" w:lineRule="auto"/>
        <w:ind w:firstLine="141" w:firstLineChars="44"/>
        <w:jc w:val="center"/>
        <w:rPr>
          <w:rFonts w:eastAsia="仿宋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二</w:t>
      </w:r>
      <w:r>
        <w:rPr>
          <w:b/>
          <w:bCs/>
          <w:sz w:val="32"/>
          <w:szCs w:val="32"/>
        </w:rPr>
        <w:t>O</w:t>
      </w:r>
      <w:r>
        <w:rPr>
          <w:rFonts w:hint="eastAsia" w:cs="宋体"/>
          <w:b/>
          <w:bCs/>
          <w:sz w:val="32"/>
          <w:szCs w:val="32"/>
        </w:rPr>
        <w:t>一六年</w:t>
      </w:r>
      <w:r>
        <w:rPr>
          <w:b/>
          <w:bCs/>
          <w:sz w:val="32"/>
          <w:szCs w:val="32"/>
        </w:rPr>
        <w:t xml:space="preserve">    </w:t>
      </w:r>
      <w:r>
        <w:rPr>
          <w:rFonts w:hint="eastAsia" w:cs="宋体"/>
          <w:b/>
          <w:bCs/>
          <w:sz w:val="32"/>
          <w:szCs w:val="32"/>
        </w:rPr>
        <w:t>月</w:t>
      </w:r>
    </w:p>
    <w:p>
      <w:pPr>
        <w:spacing w:line="360" w:lineRule="auto"/>
        <w:ind w:firstLine="640" w:firstLineChars="200"/>
        <w:rPr>
          <w:rFonts w:eastAsia="仿宋"/>
          <w:b/>
          <w:bCs/>
          <w:sz w:val="32"/>
          <w:szCs w:val="32"/>
        </w:rPr>
        <w:sectPr>
          <w:footerReference r:id="rId3" w:type="default"/>
          <w:pgSz w:w="11906" w:h="16838"/>
          <w:pgMar w:top="1418" w:right="1418" w:bottom="1134" w:left="1418" w:header="851" w:footer="567" w:gutter="0"/>
          <w:cols w:space="720" w:num="1"/>
          <w:docGrid w:type="linesAndChars" w:linePitch="291" w:charSpace="0"/>
        </w:sect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填写说明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一、基本概念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家中医药健康旅游示范基地：是指能稳定持续开展中医药健康旅游业务且特色鲜明，并形成规模效益，并具有良好的服务品质和社会信誉，在当地有示范作用的企事业单位（中医药医疗康复、养生保健机构、疗养院、中药材种植养殖基地、中药企业、能提供中医药健康旅游产品的景区（点）、度假村、宾馆等）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二、申报表内容要逐项填写，内容要真实，表达要明确。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三、申报表要加盖申报单位公章、推荐部门意见及公章。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四、申报单位对所填写内容的真实性负责。推荐单位要对申报单位的申报材料认真审核。一经发现有故意隐瞒、虚报等行为，将取消申报资格。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五、格式要求：申报书中各项内容以</w:t>
      </w:r>
      <w:r>
        <w:rPr>
          <w:rFonts w:ascii="仿宋" w:hAnsi="仿宋" w:eastAsia="仿宋" w:cs="仿宋"/>
          <w:sz w:val="28"/>
          <w:szCs w:val="28"/>
        </w:rPr>
        <w:t>Word</w:t>
      </w:r>
      <w:r>
        <w:rPr>
          <w:rFonts w:hint="eastAsia" w:ascii="仿宋" w:hAnsi="仿宋" w:eastAsia="仿宋" w:cs="仿宋"/>
          <w:sz w:val="28"/>
          <w:szCs w:val="28"/>
        </w:rPr>
        <w:t>文档格式填写，表格中的字体为小四号仿宋体，其他部分字体为小三号仿宋体，</w:t>
      </w:r>
      <w:r>
        <w:rPr>
          <w:rFonts w:ascii="仿宋" w:hAnsi="仿宋" w:eastAsia="仿宋" w:cs="仿宋"/>
          <w:sz w:val="28"/>
          <w:szCs w:val="28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倍行距；相关证明材料作为附件附在最后；均用</w:t>
      </w:r>
      <w:r>
        <w:rPr>
          <w:rFonts w:ascii="仿宋" w:hAnsi="仿宋" w:eastAsia="仿宋" w:cs="仿宋"/>
          <w:sz w:val="28"/>
          <w:szCs w:val="28"/>
        </w:rPr>
        <w:t>A4</w:t>
      </w:r>
      <w:r>
        <w:rPr>
          <w:rFonts w:hint="eastAsia" w:ascii="仿宋" w:hAnsi="仿宋" w:eastAsia="仿宋" w:cs="仿宋"/>
          <w:sz w:val="28"/>
          <w:szCs w:val="28"/>
        </w:rPr>
        <w:t>纸双面打印，于左侧胶印装订成册。</w:t>
      </w:r>
    </w:p>
    <w:p>
      <w:pPr>
        <w:widowControl/>
        <w:jc w:val="left"/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</w:p>
    <w:tbl>
      <w:tblPr>
        <w:tblStyle w:val="4"/>
        <w:tblW w:w="889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75"/>
        <w:gridCol w:w="900"/>
        <w:gridCol w:w="976"/>
        <w:gridCol w:w="1139"/>
        <w:gridCol w:w="1411"/>
        <w:gridCol w:w="912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8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8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名称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基地简介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基地</w:t>
            </w:r>
          </w:p>
          <w:p>
            <w:pPr>
              <w:spacing w:before="20"/>
              <w:ind w:right="26"/>
              <w:jc w:val="center"/>
              <w:rPr>
                <w:rFonts w:ascii="仿宋_GB2312" w:hAnsi="仿宋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申报单位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名</w:t>
            </w:r>
            <w:r>
              <w:rPr>
                <w:rFonts w:ascii="仿宋_GB2312" w:hAnsi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cs="仿宋_GB2312"/>
                <w:i/>
                <w:i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所在地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45" w:beforeLines="50"/>
              <w:ind w:right="28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省（自治区、直辖市）</w:t>
            </w:r>
            <w:r>
              <w:rPr>
                <w:rFonts w:ascii="仿宋_GB2312" w:hAnsi="仿宋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市（州、盟、区）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通讯地址</w:t>
            </w:r>
          </w:p>
        </w:tc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邮编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法人代表（签字）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电话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手机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单位性质</w:t>
            </w:r>
          </w:p>
        </w:tc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□政府部门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□医疗机构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□教育机构</w:t>
            </w:r>
          </w:p>
          <w:p>
            <w:pPr>
              <w:spacing w:before="20"/>
              <w:ind w:right="26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□科研机构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□国有企业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□合资企业</w:t>
            </w:r>
          </w:p>
          <w:p>
            <w:pPr>
              <w:spacing w:before="20"/>
              <w:ind w:right="26"/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□民营企业</w:t>
            </w:r>
            <w:r>
              <w:rPr>
                <w:rFonts w:ascii="仿宋_GB2312" w:cs="仿宋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□社会团体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□其他机构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组织机构代码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注册资金（万元）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职工人数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上级行政主管部门</w:t>
            </w:r>
          </w:p>
        </w:tc>
        <w:tc>
          <w:tcPr>
            <w:tcW w:w="5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联系人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姓</w:t>
            </w: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职务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 w:firstLine="2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所在单位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电话</w:t>
            </w:r>
            <w:r>
              <w:rPr>
                <w:rFonts w:ascii="仿宋_GB2312" w:hAnsi="仿宋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cs="宋体"/>
                <w:sz w:val="24"/>
                <w:szCs w:val="24"/>
              </w:rPr>
              <w:t>传真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sz w:val="24"/>
                <w:szCs w:val="24"/>
              </w:rPr>
              <w:t>手机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"/>
              <w:ind w:right="26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/>
              <w:jc w:val="center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>E-mail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/>
              <w:ind w:right="26" w:firstLine="600" w:firstLineChars="250"/>
              <w:rPr>
                <w:rFonts w:ascii="仿宋_GB2312" w:hAnsi="仿宋" w:cs="仿宋_GB2312"/>
                <w:sz w:val="24"/>
                <w:szCs w:val="24"/>
              </w:rPr>
            </w:pPr>
            <w:r>
              <w:rPr>
                <w:rFonts w:ascii="仿宋_GB2312" w:hAnsi="仿宋" w:cs="仿宋_GB2312"/>
                <w:sz w:val="24"/>
                <w:szCs w:val="24"/>
              </w:rPr>
              <w:t xml:space="preserve"> </w:t>
            </w:r>
          </w:p>
        </w:tc>
      </w:tr>
    </w:tbl>
    <w:p>
      <w:pPr/>
      <w:r>
        <w:br w:type="page"/>
      </w:r>
    </w:p>
    <w:tbl>
      <w:tblPr>
        <w:tblStyle w:val="4"/>
        <w:tblW w:w="87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119"/>
        <w:gridCol w:w="1275"/>
        <w:gridCol w:w="1276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8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二、前期基础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近</w:t>
            </w:r>
            <w:r>
              <w:rPr>
                <w:rFonts w:ascii="仿宋_GB2312" w:hAnsi="宋体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年中医药健康旅游项目开展情况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2013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2014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仿宋_GB2312"/>
                <w:sz w:val="24"/>
                <w:szCs w:val="24"/>
              </w:rPr>
              <w:t>2015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z w:val="24"/>
                <w:szCs w:val="24"/>
              </w:rPr>
              <w:t>政府投入专项经费</w:t>
            </w:r>
            <w:r>
              <w:rPr>
                <w:rFonts w:hint="eastAsia" w:ascii="仿宋_GB2312" w:cs="宋体"/>
                <w:color w:val="000000"/>
                <w:spacing w:val="-12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z w:val="24"/>
                <w:szCs w:val="24"/>
              </w:rPr>
              <w:t>社会资本投入资金</w:t>
            </w:r>
            <w:r>
              <w:rPr>
                <w:rFonts w:hint="eastAsia" w:ascii="仿宋_GB2312" w:cs="宋体"/>
                <w:color w:val="000000"/>
                <w:spacing w:val="-12"/>
                <w:sz w:val="24"/>
                <w:szCs w:val="24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z w:val="24"/>
                <w:szCs w:val="24"/>
              </w:rPr>
              <w:t>实际完成旅游投资（万元）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sz w:val="24"/>
                <w:szCs w:val="24"/>
              </w:rPr>
              <w:t>旅游收入（万元）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1" w:right="120" w:hanging="2" w:hangingChars="1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游客接待量（万人次）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/>
                <w:sz w:val="24"/>
                <w:szCs w:val="24"/>
              </w:rPr>
              <w:t>——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其中所在地外游客数量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/>
                <w:sz w:val="24"/>
                <w:szCs w:val="24"/>
              </w:rPr>
              <w:t>——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其中散客接待量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cs="宋体"/>
                <w:sz w:val="24"/>
                <w:szCs w:val="24"/>
              </w:rPr>
              <w:t>——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其中团队接待量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beforeLines="20" w:line="322" w:lineRule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与中医药健康旅游服务相匹配的生态环境、场地、设施、技术、人员、资金和旅游接待能力等。</w:t>
            </w:r>
          </w:p>
          <w:p>
            <w:pPr>
              <w:spacing w:before="58" w:beforeLines="20" w:line="322" w:lineRule="auto"/>
              <w:rPr>
                <w:color w:val="000000"/>
                <w:kern w:val="0"/>
              </w:rPr>
            </w:pPr>
          </w:p>
          <w:p>
            <w:pPr>
              <w:spacing w:before="58" w:beforeLines="20" w:line="322" w:lineRule="auto"/>
              <w:rPr>
                <w:color w:val="000000"/>
                <w:kern w:val="0"/>
              </w:rPr>
            </w:pPr>
          </w:p>
          <w:p>
            <w:pPr>
              <w:spacing w:before="58" w:beforeLines="20" w:line="322" w:lineRule="auto"/>
              <w:rPr>
                <w:rFonts w:hint="eastAsia" w:ascii="宋体"/>
                <w:sz w:val="28"/>
                <w:szCs w:val="28"/>
              </w:rPr>
            </w:pPr>
          </w:p>
          <w:p>
            <w:pPr>
              <w:spacing w:before="58" w:beforeLines="20" w:line="322" w:lineRule="auto"/>
              <w:rPr>
                <w:rFonts w:hint="eastAsia" w:ascii="宋体"/>
                <w:sz w:val="28"/>
                <w:szCs w:val="28"/>
              </w:rPr>
            </w:pPr>
          </w:p>
          <w:p>
            <w:pPr>
              <w:spacing w:before="58" w:beforeLines="20" w:line="322" w:lineRule="auto"/>
              <w:rPr>
                <w:rFonts w:hint="eastAsia" w:ascii="宋体"/>
                <w:sz w:val="28"/>
                <w:szCs w:val="28"/>
              </w:rPr>
            </w:pPr>
          </w:p>
          <w:p>
            <w:pPr>
              <w:spacing w:before="58" w:beforeLines="20" w:line="322" w:lineRule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beforeLines="20" w:line="322" w:lineRule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四、特色优势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7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．中医药健康旅游服务项目及服务量（中医处方用药、推拿、针灸、按摩、足疗、药浴、中医理疗、温泉、日光浴、武术、美容美体等）</w:t>
            </w: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．中医药名胜古迹及文化基地服务内容、服务量（药王庙及其庙会、医圣祠及其祭祠等，中医药博物馆、中药标本馆、中华老字号药店，中医药延伸文化基地、中医药文化街，药用植物园等）</w:t>
            </w:r>
          </w:p>
          <w:p>
            <w:pPr>
              <w:ind w:firstLine="10" w:firstLineChars="4"/>
              <w:rPr>
                <w:color w:val="FF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FF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FF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FF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．中医药健康旅游产品（体验中药传统膏方、药膳、药酒、养生茶制作，传授中医养生保健方法、运动养生项目，辨识真伪劣珍稀中药材，参观中药企业生产流程等）</w:t>
            </w: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10" w:firstLineChars="4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．中医药旅游商品（中药材、中医保健食品、中医药保健用品、中药文化创意产品等）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before="58" w:beforeLines="20" w:line="322" w:lineRule="auto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beforeLines="20" w:line="322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五、建设规划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beforeLines="20" w:line="322" w:lineRule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7"/>
              <w:outlineLvl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60" w:lineRule="auto"/>
              <w:ind w:right="567"/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7"/>
              <w:outlineLvl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七、归属地行业主管部门推荐意见</w:t>
            </w:r>
          </w:p>
          <w:p>
            <w:pPr>
              <w:spacing w:line="360" w:lineRule="auto"/>
              <w:ind w:right="567"/>
              <w:outlineLvl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360" w:lineRule="auto"/>
              <w:ind w:right="567"/>
              <w:outlineLvl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ind w:firstLine="1440" w:firstLineChars="60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ind w:firstLine="1200" w:firstLineChars="50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spacing w:line="360" w:lineRule="auto"/>
              <w:ind w:right="567"/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7"/>
              <w:outlineLvl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八、省级旅游与中医药管理部门联合推荐意见：</w:t>
            </w:r>
          </w:p>
          <w:p>
            <w:pPr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省级旅游部门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省级中医药管理部门</w:t>
            </w:r>
          </w:p>
          <w:p>
            <w:pPr>
              <w:ind w:firstLine="1440" w:firstLineChars="600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right="567"/>
              <w:outlineLvl w:val="0"/>
              <w:rPr>
                <w:rFonts w:ascii="宋体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033AC"/>
    <w:rsid w:val="36E033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2016-08-08T09:22:00Z</dcterms:created>
  <dc:creator>Administrator</dc:creator>
  <cp:lastModifiedBy>Administrator</cp:lastModifiedBy>
  <dcterms:modified xsi:type="dcterms:W3CDTF">2016-08-08T09:22:23Z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